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3" w:rsidRDefault="000606D3" w:rsidP="000606D3">
      <w:pPr>
        <w:tabs>
          <w:tab w:val="left" w:pos="3014"/>
        </w:tabs>
        <w:rPr>
          <w:lang w:eastAsia="ru-RU"/>
        </w:rPr>
      </w:pPr>
      <w:r>
        <w:rPr>
          <w:noProof/>
          <w:sz w:val="20"/>
          <w:szCs w:val="20"/>
        </w:rPr>
        <w:drawing>
          <wp:inline distT="0" distB="0" distL="0" distR="0" wp14:anchorId="7EB01103" wp14:editId="438996ED">
            <wp:extent cx="7564002" cy="6060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40"/>
                    <a:stretch/>
                  </pic:blipFill>
                  <pic:spPr bwMode="auto">
                    <a:xfrm>
                      <a:off x="0" y="0"/>
                      <a:ext cx="7559040" cy="605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6D3" w:rsidRDefault="000606D3" w:rsidP="000606D3">
      <w:pPr>
        <w:rPr>
          <w:lang w:eastAsia="ru-RU"/>
        </w:rPr>
      </w:pPr>
    </w:p>
    <w:p w:rsidR="000606D3" w:rsidRPr="000606D3" w:rsidRDefault="000606D3" w:rsidP="000606D3">
      <w:pPr>
        <w:rPr>
          <w:lang w:eastAsia="ru-RU"/>
        </w:rPr>
        <w:sectPr w:rsidR="000606D3" w:rsidRPr="000606D3" w:rsidSect="000606D3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0606D3" w:rsidRDefault="000606D3" w:rsidP="00E72AD3">
      <w:pPr>
        <w:pStyle w:val="Style11"/>
        <w:widowControl/>
        <w:spacing w:before="48" w:line="274" w:lineRule="exact"/>
        <w:ind w:left="11040"/>
        <w:rPr>
          <w:rStyle w:val="FontStyle29"/>
        </w:rPr>
      </w:pPr>
    </w:p>
    <w:p w:rsidR="00E72AD3" w:rsidRDefault="00E72AD3" w:rsidP="00E72AD3">
      <w:pPr>
        <w:pStyle w:val="Style11"/>
        <w:widowControl/>
        <w:spacing w:before="48" w:line="274" w:lineRule="exact"/>
        <w:ind w:left="11040"/>
        <w:rPr>
          <w:rStyle w:val="FontStyle29"/>
        </w:rPr>
      </w:pPr>
      <w:r>
        <w:rPr>
          <w:rStyle w:val="FontStyle29"/>
        </w:rPr>
        <w:t xml:space="preserve">Приложение к приказу управления по образованию </w:t>
      </w:r>
    </w:p>
    <w:p w:rsidR="00E72AD3" w:rsidRDefault="00E72AD3" w:rsidP="00E72AD3">
      <w:pPr>
        <w:pStyle w:val="Style11"/>
        <w:widowControl/>
        <w:spacing w:before="48" w:line="274" w:lineRule="exact"/>
        <w:ind w:left="11040"/>
        <w:rPr>
          <w:rStyle w:val="FontStyle29"/>
        </w:rPr>
      </w:pPr>
      <w:r>
        <w:rPr>
          <w:rStyle w:val="FontStyle29"/>
        </w:rPr>
        <w:t xml:space="preserve">Администрации  Рыльского района Курской области </w:t>
      </w:r>
    </w:p>
    <w:p w:rsidR="00E72AD3" w:rsidRDefault="009E0643" w:rsidP="00E72AD3">
      <w:pPr>
        <w:pStyle w:val="Style11"/>
        <w:widowControl/>
        <w:spacing w:before="48" w:line="274" w:lineRule="exact"/>
        <w:ind w:left="11040"/>
        <w:rPr>
          <w:rStyle w:val="FontStyle29"/>
        </w:rPr>
      </w:pPr>
      <w:r>
        <w:rPr>
          <w:rStyle w:val="FontStyle29"/>
        </w:rPr>
        <w:t xml:space="preserve">от  </w:t>
      </w:r>
      <w:r w:rsidR="00FD2A24">
        <w:rPr>
          <w:rStyle w:val="FontStyle29"/>
        </w:rPr>
        <w:t xml:space="preserve">05.12.2016 </w:t>
      </w:r>
      <w:r>
        <w:rPr>
          <w:rStyle w:val="FontStyle29"/>
        </w:rPr>
        <w:t xml:space="preserve"> № 1- </w:t>
      </w:r>
      <w:r w:rsidR="00FD2A24">
        <w:rPr>
          <w:rStyle w:val="FontStyle29"/>
        </w:rPr>
        <w:t>393</w:t>
      </w:r>
      <w:r w:rsidR="00E72AD3">
        <w:rPr>
          <w:rStyle w:val="FontStyle29"/>
        </w:rPr>
        <w:t xml:space="preserve">  </w:t>
      </w:r>
    </w:p>
    <w:p w:rsidR="00E72AD3" w:rsidRDefault="00E72AD3" w:rsidP="00E72AD3">
      <w:pPr>
        <w:pStyle w:val="Style3"/>
        <w:widowControl/>
        <w:spacing w:line="322" w:lineRule="exact"/>
        <w:ind w:left="720"/>
        <w:rPr>
          <w:rStyle w:val="FontStyle27"/>
          <w:b/>
          <w:sz w:val="28"/>
          <w:szCs w:val="28"/>
        </w:rPr>
      </w:pPr>
      <w:r w:rsidRPr="00F745E8">
        <w:rPr>
          <w:rStyle w:val="FontStyle27"/>
          <w:b/>
          <w:sz w:val="28"/>
          <w:szCs w:val="28"/>
        </w:rPr>
        <w:t xml:space="preserve">План мероприятий по реализации Концепции развития математического образования </w:t>
      </w:r>
    </w:p>
    <w:p w:rsidR="00E72AD3" w:rsidRDefault="00E72AD3" w:rsidP="00E72AD3">
      <w:pPr>
        <w:pStyle w:val="Style3"/>
        <w:widowControl/>
        <w:spacing w:line="322" w:lineRule="exact"/>
        <w:ind w:left="720"/>
        <w:rPr>
          <w:rStyle w:val="FontStyle27"/>
          <w:b/>
          <w:sz w:val="28"/>
          <w:szCs w:val="28"/>
        </w:rPr>
      </w:pPr>
      <w:r w:rsidRPr="00F745E8">
        <w:rPr>
          <w:rStyle w:val="FontStyle27"/>
          <w:b/>
          <w:sz w:val="28"/>
          <w:szCs w:val="28"/>
        </w:rPr>
        <w:t>в Российской Федерации</w:t>
      </w:r>
      <w:r w:rsidR="003D5555">
        <w:rPr>
          <w:rStyle w:val="FontStyle27"/>
          <w:b/>
          <w:sz w:val="28"/>
          <w:szCs w:val="28"/>
        </w:rPr>
        <w:t xml:space="preserve"> </w:t>
      </w:r>
      <w:r w:rsidRPr="00F745E8">
        <w:rPr>
          <w:rStyle w:val="FontStyle27"/>
          <w:b/>
          <w:sz w:val="28"/>
          <w:szCs w:val="28"/>
        </w:rPr>
        <w:t>в Рыльском районе Курской области на 201</w:t>
      </w:r>
      <w:r w:rsidR="009E0643">
        <w:rPr>
          <w:rStyle w:val="FontStyle27"/>
          <w:b/>
          <w:sz w:val="28"/>
          <w:szCs w:val="28"/>
        </w:rPr>
        <w:t>7</w:t>
      </w:r>
      <w:r w:rsidRPr="00F745E8">
        <w:rPr>
          <w:rStyle w:val="FontStyle27"/>
          <w:b/>
          <w:sz w:val="28"/>
          <w:szCs w:val="28"/>
        </w:rPr>
        <w:t xml:space="preserve"> год</w:t>
      </w:r>
    </w:p>
    <w:p w:rsidR="009E0643" w:rsidRPr="005D1FDD" w:rsidRDefault="009E0643" w:rsidP="009E0643">
      <w:pPr>
        <w:spacing w:line="360" w:lineRule="auto"/>
        <w:jc w:val="right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885"/>
        <w:gridCol w:w="2309"/>
        <w:gridCol w:w="1801"/>
        <w:gridCol w:w="6674"/>
      </w:tblGrid>
      <w:tr w:rsidR="009E0643" w:rsidRPr="009E0643" w:rsidTr="009E0643">
        <w:tc>
          <w:tcPr>
            <w:tcW w:w="898" w:type="dxa"/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9" w:type="dxa"/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1" w:type="dxa"/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674" w:type="dxa"/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</w:tr>
      <w:tr w:rsidR="009E0643" w:rsidRPr="009E0643" w:rsidTr="009E0643">
        <w:tc>
          <w:tcPr>
            <w:tcW w:w="14567" w:type="dxa"/>
            <w:gridSpan w:val="5"/>
          </w:tcPr>
          <w:p w:rsidR="009E0643" w:rsidRPr="009E0643" w:rsidRDefault="009E0643" w:rsidP="009E0643">
            <w:pPr>
              <w:numPr>
                <w:ilvl w:val="0"/>
                <w:numId w:val="1"/>
              </w:num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обеспечение</w:t>
            </w:r>
          </w:p>
        </w:tc>
      </w:tr>
      <w:tr w:rsidR="009E0643" w:rsidRPr="009E0643" w:rsidTr="009E0643">
        <w:trPr>
          <w:trHeight w:val="374"/>
        </w:trPr>
        <w:tc>
          <w:tcPr>
            <w:tcW w:w="898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плана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по реализации Концепции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математического образования в Рыльском районе Курской области на 2016 год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Администрации Рыльского района Курской области, образовательные организации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:rsidR="009E0643" w:rsidRPr="009E0643" w:rsidRDefault="009E0643" w:rsidP="009E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Приказ по управлению по образованию Администрации Рыльского района Курской области, п</w:t>
            </w:r>
            <w:bookmarkStart w:id="0" w:name="_GoBack"/>
            <w:bookmarkEnd w:id="0"/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риказы ОО</w:t>
            </w:r>
          </w:p>
        </w:tc>
      </w:tr>
      <w:tr w:rsidR="009E0643" w:rsidRPr="009E0643" w:rsidTr="009E0643">
        <w:trPr>
          <w:trHeight w:val="4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нормативно-правовой базы,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обеспечивающей реализацию Концепции: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образованию Администрации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</w:p>
          <w:p w:rsidR="009E0643" w:rsidRPr="009E0643" w:rsidRDefault="009E0643" w:rsidP="009E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9E0643" w:rsidRPr="009E0643" w:rsidTr="009E0643">
        <w:trPr>
          <w:trHeight w:val="39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актов, регламентирующих деятельность по реализации Концепции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Рыльского района Курской области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Локальные акты,</w:t>
            </w:r>
          </w:p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регламентирующие</w:t>
            </w:r>
          </w:p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9E0643" w:rsidRPr="009E0643" w:rsidRDefault="009E0643" w:rsidP="009E06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организаций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Концепции</w:t>
            </w:r>
          </w:p>
        </w:tc>
      </w:tr>
      <w:tr w:rsidR="009E0643" w:rsidRPr="009E0643" w:rsidTr="009E0643">
        <w:trPr>
          <w:trHeight w:val="43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(реализация)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 элективных курсов (курсов по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выбору),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 (кружков, студий, клубов,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секций), направленных на углубленное изучение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элективных курсов (курсов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выбору),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E0643" w:rsidRPr="009E0643" w:rsidRDefault="009E0643" w:rsidP="009E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программы (кружков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студий, клубов, секций)</w:t>
            </w:r>
          </w:p>
        </w:tc>
      </w:tr>
      <w:tr w:rsidR="009E0643" w:rsidRPr="009E0643" w:rsidTr="009E0643">
        <w:trPr>
          <w:trHeight w:val="39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положений о массовых мероприятиях 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и школьного уровней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среди обучающихся и педагогических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 (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, смотрах, фестивалях и др.), направленных на развитие математического образования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8916F4" w:rsidRPr="008916F4" w:rsidRDefault="008916F4" w:rsidP="00891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приказы </w:t>
            </w: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 xml:space="preserve"> о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>направленных на развитие</w:t>
            </w:r>
          </w:p>
          <w:p w:rsidR="009E0643" w:rsidRPr="009E0643" w:rsidRDefault="008916F4" w:rsidP="00891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6F4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9E0643" w:rsidRPr="009E0643" w:rsidTr="009E0643">
        <w:trPr>
          <w:trHeight w:val="4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мониторинге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плана мероприятий по реализации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 в Курской области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891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4-ый квартал 201</w:t>
            </w:r>
            <w:r w:rsidR="00891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916F4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E0643" w:rsidRPr="009E0643" w:rsidTr="009E0643">
        <w:tc>
          <w:tcPr>
            <w:tcW w:w="14567" w:type="dxa"/>
            <w:gridSpan w:val="5"/>
          </w:tcPr>
          <w:p w:rsidR="009E0643" w:rsidRPr="009E0643" w:rsidRDefault="009E0643" w:rsidP="009E0643">
            <w:pPr>
              <w:numPr>
                <w:ilvl w:val="0"/>
                <w:numId w:val="1"/>
              </w:num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Общесистемные мероприятия</w:t>
            </w:r>
          </w:p>
        </w:tc>
      </w:tr>
      <w:tr w:rsidR="009E0643" w:rsidRPr="009E0643" w:rsidTr="009E0643">
        <w:trPr>
          <w:trHeight w:val="375"/>
        </w:trPr>
        <w:tc>
          <w:tcPr>
            <w:tcW w:w="898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выполнение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 подготовки обучающихся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муниципальному, региональному 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заключительному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этапам всероссийской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 школьников по математике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:rsidR="00EC5041" w:rsidRPr="00EC5041" w:rsidRDefault="00EC5041" w:rsidP="00EC5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</w:t>
            </w:r>
          </w:p>
          <w:p w:rsidR="00EC5041" w:rsidRPr="00EC5041" w:rsidRDefault="00EC5041" w:rsidP="00EC5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обучающихся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школьному, </w:t>
            </w:r>
          </w:p>
          <w:p w:rsidR="00EC5041" w:rsidRPr="00EC5041" w:rsidRDefault="00EC5041" w:rsidP="00EC5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муниципальному,</w:t>
            </w:r>
          </w:p>
          <w:p w:rsidR="00EC5041" w:rsidRPr="00EC5041" w:rsidRDefault="00EC5041" w:rsidP="00EC5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этапам</w:t>
            </w:r>
          </w:p>
          <w:p w:rsidR="00EC5041" w:rsidRPr="00EC5041" w:rsidRDefault="00EC5041" w:rsidP="00EC5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  <w:p w:rsidR="009E0643" w:rsidRPr="009E0643" w:rsidRDefault="00EC5041" w:rsidP="00EC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41">
              <w:rPr>
                <w:rFonts w:ascii="Times New Roman" w:hAnsi="Times New Roman" w:cs="Times New Roman"/>
                <w:sz w:val="28"/>
                <w:szCs w:val="28"/>
              </w:rPr>
              <w:t>школьников по математике</w:t>
            </w:r>
          </w:p>
        </w:tc>
      </w:tr>
      <w:tr w:rsidR="009E0643" w:rsidRPr="009E0643" w:rsidTr="009E0643">
        <w:trPr>
          <w:trHeight w:val="40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региональных 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творческих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направленных на развитие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математической грамотности и математической культуры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021080" w:rsidRDefault="00021080" w:rsidP="0002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1080">
              <w:rPr>
                <w:rFonts w:ascii="Times New Roman" w:hAnsi="Times New Roman" w:cs="Times New Roman"/>
                <w:sz w:val="28"/>
                <w:szCs w:val="28"/>
              </w:rPr>
              <w:t>тчеты</w:t>
            </w:r>
          </w:p>
        </w:tc>
      </w:tr>
      <w:tr w:rsidR="009E0643" w:rsidRPr="009E0643" w:rsidTr="009E0643">
        <w:trPr>
          <w:trHeight w:val="40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Всероссийской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олимпиаде школьников по математике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образованию Администрации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планом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ВОШ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021080" w:rsidP="00021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</w:tc>
      </w:tr>
      <w:tr w:rsidR="003D5555" w:rsidRPr="009E0643" w:rsidTr="003D5555">
        <w:trPr>
          <w:trHeight w:val="3101"/>
        </w:trPr>
        <w:tc>
          <w:tcPr>
            <w:tcW w:w="898" w:type="dxa"/>
            <w:tcBorders>
              <w:top w:val="single" w:sz="4" w:space="0" w:color="auto"/>
            </w:tcBorders>
          </w:tcPr>
          <w:p w:rsidR="003D5555" w:rsidRPr="009E0643" w:rsidRDefault="003D5555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D5555" w:rsidRPr="009E0643" w:rsidRDefault="003D5555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участия школьников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D5555" w:rsidRPr="009E0643" w:rsidRDefault="003D5555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дистанционных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, конкурсах,</w:t>
            </w:r>
          </w:p>
          <w:p w:rsidR="003D5555" w:rsidRPr="009E0643" w:rsidRDefault="003D5555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математике</w:t>
            </w:r>
          </w:p>
          <w:p w:rsidR="003D5555" w:rsidRPr="009E0643" w:rsidRDefault="003D5555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(«Школа Архимеда», «Кенгуру» и др.)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3D5555" w:rsidRPr="009E0643" w:rsidRDefault="003D5555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D5555" w:rsidRPr="009E0643" w:rsidRDefault="003D5555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  <w:p w:rsidR="003D5555" w:rsidRPr="009E0643" w:rsidRDefault="001F52CE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3D5555"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D5555" w:rsidRPr="009E0643" w:rsidRDefault="003D5555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4" w:type="dxa"/>
            <w:tcBorders>
              <w:top w:val="single" w:sz="4" w:space="0" w:color="auto"/>
            </w:tcBorders>
          </w:tcPr>
          <w:p w:rsidR="003D5555" w:rsidRPr="00021080" w:rsidRDefault="003D5555" w:rsidP="000210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80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</w:t>
            </w:r>
          </w:p>
          <w:p w:rsidR="003D5555" w:rsidRPr="009E0643" w:rsidRDefault="003D5555" w:rsidP="0002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80">
              <w:rPr>
                <w:rFonts w:ascii="Times New Roman" w:hAnsi="Times New Roman" w:cs="Times New Roman"/>
                <w:sz w:val="28"/>
                <w:szCs w:val="28"/>
              </w:rPr>
              <w:t>участия ОУ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643" w:rsidRPr="009E0643" w:rsidTr="009E0643">
        <w:trPr>
          <w:trHeight w:val="4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привлечению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организаций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участию в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научно-исследовательской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проектной деятельности по математике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перечнем мероприятий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муниципального, регионального и Всероссийского уровней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3D5555" w:rsidRPr="003D5555" w:rsidRDefault="003D5555" w:rsidP="003D5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55">
              <w:rPr>
                <w:rFonts w:ascii="Times New Roman" w:hAnsi="Times New Roman" w:cs="Times New Roman"/>
                <w:sz w:val="28"/>
                <w:szCs w:val="28"/>
              </w:rPr>
              <w:t>ланы деятельности,</w:t>
            </w:r>
          </w:p>
          <w:p w:rsidR="009E0643" w:rsidRPr="009E0643" w:rsidRDefault="003D5555" w:rsidP="003D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55">
              <w:rPr>
                <w:rFonts w:ascii="Times New Roman" w:hAnsi="Times New Roman" w:cs="Times New Roman"/>
                <w:sz w:val="28"/>
                <w:szCs w:val="28"/>
              </w:rPr>
              <w:t>отчет об участии</w:t>
            </w:r>
          </w:p>
        </w:tc>
      </w:tr>
      <w:tr w:rsidR="009E0643" w:rsidRPr="009E0643" w:rsidTr="009E0643">
        <w:trPr>
          <w:trHeight w:val="39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работы по реализации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организациях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элективных учебных предметов,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факультативных курсов математической направленности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3D5555" w:rsidP="003D55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55">
              <w:rPr>
                <w:rFonts w:ascii="Times New Roman" w:hAnsi="Times New Roman" w:cs="Times New Roman"/>
                <w:sz w:val="28"/>
                <w:szCs w:val="28"/>
              </w:rPr>
              <w:t>ланы деятельности</w:t>
            </w:r>
          </w:p>
        </w:tc>
      </w:tr>
      <w:tr w:rsidR="009E0643" w:rsidRPr="009E0643" w:rsidTr="009E0643">
        <w:trPr>
          <w:trHeight w:val="36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сопровождения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по проведению недели математики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образованию Администрации Рыльского 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 районное методическое объединений учителей математики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3D5555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3D5555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E0643" w:rsidRPr="009E0643" w:rsidTr="009E0643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дистанционного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обучения школьников в рамках подготовки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итоговой аттестации, олимпиадам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математике различных уровней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дистанционного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на базе МБОУ «Рыльская СОШ№1 им. Г.И. </w:t>
            </w:r>
            <w:proofErr w:type="spellStart"/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»,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3D5555" w:rsidRDefault="003D5555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555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</w:t>
            </w:r>
          </w:p>
        </w:tc>
      </w:tr>
      <w:tr w:rsidR="009E0643" w:rsidRPr="009E0643" w:rsidTr="009E0643">
        <w:tc>
          <w:tcPr>
            <w:tcW w:w="14567" w:type="dxa"/>
            <w:gridSpan w:val="5"/>
          </w:tcPr>
          <w:p w:rsidR="009E0643" w:rsidRPr="009E0643" w:rsidRDefault="009E0643" w:rsidP="009E0643">
            <w:pPr>
              <w:numPr>
                <w:ilvl w:val="0"/>
                <w:numId w:val="1"/>
              </w:num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 обеспечение</w:t>
            </w:r>
          </w:p>
        </w:tc>
      </w:tr>
      <w:tr w:rsidR="009E0643" w:rsidRPr="009E0643" w:rsidTr="009E0643">
        <w:trPr>
          <w:trHeight w:val="405"/>
        </w:trPr>
        <w:tc>
          <w:tcPr>
            <w:tcW w:w="898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сопровождения учителей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математики, руководителей кружков,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факультативных и элективных курсов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через различные формы повышения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 (курсы повышения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квалификации, переподготовка,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семинары, тренинги и др.)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:rsidR="003D5555" w:rsidRPr="008528EB" w:rsidRDefault="003D5555" w:rsidP="003D5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proofErr w:type="gramStart"/>
            <w:r w:rsidRPr="008528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28EB">
              <w:rPr>
                <w:rFonts w:ascii="Times New Roman" w:hAnsi="Times New Roman" w:cs="Times New Roman"/>
                <w:sz w:val="28"/>
                <w:szCs w:val="28"/>
              </w:rPr>
              <w:t xml:space="preserve"> курсовой</w:t>
            </w:r>
          </w:p>
          <w:p w:rsidR="009E0643" w:rsidRPr="009E0643" w:rsidRDefault="003D5555" w:rsidP="003D55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643" w:rsidRPr="009E0643" w:rsidTr="009E0643">
        <w:trPr>
          <w:trHeight w:val="31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учителей математики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авторов учебно-методических комплексов</w:t>
            </w:r>
          </w:p>
          <w:p w:rsidR="009E0643" w:rsidRPr="009E0643" w:rsidRDefault="009E0643" w:rsidP="008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математике 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8528EB" w:rsidRDefault="008528EB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9E0643" w:rsidRPr="009E0643" w:rsidTr="009E0643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учителей математики в работе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площадок по темам: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1. «Системно-</w:t>
            </w:r>
            <w:proofErr w:type="spell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преподавании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математики».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2. «Духовно-нравственное воспитание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 в преподавании математики»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«Формирование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учебных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действий».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4. «Организация внеурочной деятельности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школьников».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5. «Система оценки достижения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планируемых результатов освоения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по математике».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528EB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стажировок</w:t>
            </w:r>
          </w:p>
        </w:tc>
      </w:tr>
      <w:tr w:rsidR="009E0643" w:rsidRPr="009E0643" w:rsidTr="009E0643">
        <w:trPr>
          <w:trHeight w:val="37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528EB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="009E0643"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региональной недел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математики.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528EB" w:rsidP="008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2017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528EB" w:rsidP="008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учителями математики 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ытых мероприятий в рамках региональной недели математики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43" w:rsidRPr="009E0643" w:rsidTr="009E0643">
        <w:trPr>
          <w:trHeight w:val="295"/>
        </w:trPr>
        <w:tc>
          <w:tcPr>
            <w:tcW w:w="14567" w:type="dxa"/>
            <w:gridSpan w:val="5"/>
            <w:tcBorders>
              <w:bottom w:val="single" w:sz="4" w:space="0" w:color="auto"/>
            </w:tcBorders>
          </w:tcPr>
          <w:p w:rsidR="009E0643" w:rsidRPr="009E0643" w:rsidRDefault="009E0643" w:rsidP="009E0643">
            <w:pPr>
              <w:numPr>
                <w:ilvl w:val="0"/>
                <w:numId w:val="1"/>
              </w:numPr>
              <w:overflowPunct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9E0643" w:rsidRPr="009E0643" w:rsidTr="009E0643">
        <w:trPr>
          <w:trHeight w:val="419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районных (городских) методических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объединений учителей математики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«Рыльский РМК», школьные и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районное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объединения учителей математики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8528EB" w:rsidRPr="008528EB" w:rsidRDefault="008528EB" w:rsidP="0085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>Отчёт о работе</w:t>
            </w:r>
          </w:p>
          <w:p w:rsidR="008528EB" w:rsidRPr="008528EB" w:rsidRDefault="008528EB" w:rsidP="00852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9E0643" w:rsidRPr="009E0643" w:rsidRDefault="008528EB" w:rsidP="008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8EB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643" w:rsidRPr="009E0643" w:rsidTr="009E0643">
        <w:trPr>
          <w:trHeight w:val="5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и информационное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сопровождение учителей математики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развития математического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через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сайты 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кабинета,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8528EB" w:rsidRPr="009E0643" w:rsidRDefault="008528EB" w:rsidP="0085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сайтов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района Курской области,</w:t>
            </w:r>
          </w:p>
          <w:p w:rsidR="009E0643" w:rsidRPr="009E0643" w:rsidRDefault="008528EB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r w:rsidR="009E0643"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образованию Администрации Рыльского района курской области:</w:t>
            </w:r>
          </w:p>
          <w:p w:rsidR="009E0643" w:rsidRPr="009E0643" w:rsidRDefault="000606D3" w:rsidP="00D0697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hyperlink r:id="rId7" w:tgtFrame="_blank" w:history="1">
              <w:r w:rsidR="009E0643" w:rsidRPr="009E06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rylsk-obr.ucoz.ru</w:t>
              </w:r>
            </w:hyperlink>
            <w:r w:rsidR="009E0643" w:rsidRPr="009E0643">
              <w:rPr>
                <w:rFonts w:ascii="Times New Roman" w:hAnsi="Times New Roman" w:cs="Times New Roman"/>
                <w:color w:val="007700"/>
                <w:sz w:val="28"/>
                <w:szCs w:val="28"/>
              </w:rPr>
              <w:t>.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643" w:rsidRPr="009E0643" w:rsidTr="009E0643">
        <w:trPr>
          <w:trHeight w:val="4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банков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передового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педагогического опыта материалами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опыта работы учителей математики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Страницы «Методическая копилка» на сайтах общеобразовательных организаций района</w:t>
            </w:r>
          </w:p>
        </w:tc>
      </w:tr>
      <w:tr w:rsidR="009E0643" w:rsidRPr="009E0643" w:rsidTr="009E0643">
        <w:trPr>
          <w:trHeight w:val="48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публикаций из опыта работы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математики в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региональном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научно-педагогическом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журнале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«Педагогический поиск»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8528EB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в журнале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«Педагогический поиск»</w:t>
            </w:r>
          </w:p>
        </w:tc>
      </w:tr>
      <w:tr w:rsidR="009E0643" w:rsidRPr="009E0643" w:rsidTr="009E0643">
        <w:trPr>
          <w:trHeight w:val="46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результатов ГИА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математике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выпускников 9 и 11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классов, формирование предложений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совершенствованию </w:t>
            </w:r>
            <w:proofErr w:type="gramStart"/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математического</w:t>
            </w:r>
            <w:proofErr w:type="gramEnd"/>
          </w:p>
          <w:p w:rsidR="009E0643" w:rsidRPr="009E0643" w:rsidRDefault="001F52CE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в 2017-2018</w:t>
            </w:r>
            <w:r w:rsidR="009E0643"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образованию Администрации Рыльского 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Курской области,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методическое объединений учителей математики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Август-</w:t>
            </w:r>
          </w:p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1F52CE" w:rsidRDefault="001F52CE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CE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</w:tr>
      <w:tr w:rsidR="009E0643" w:rsidRPr="009E0643" w:rsidTr="009E0643">
        <w:trPr>
          <w:trHeight w:val="40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="001F5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участия педагогов района в заочном этапе </w:t>
            </w: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конкурса «Мой лучший урок»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МКУ «Рыльский РМК»,</w:t>
            </w:r>
            <w:r w:rsidRPr="009E06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9E0643" w:rsidRPr="009E0643" w:rsidRDefault="001F52CE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9E0643" w:rsidRPr="009E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9E0643" w:rsidRPr="009E0643" w:rsidRDefault="009E0643" w:rsidP="00D06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AD3" w:rsidRDefault="00E72AD3"/>
    <w:sectPr w:rsidR="00E72AD3" w:rsidSect="00E72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A2"/>
    <w:multiLevelType w:val="hybridMultilevel"/>
    <w:tmpl w:val="537AEEF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7A2"/>
    <w:multiLevelType w:val="hybridMultilevel"/>
    <w:tmpl w:val="13589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94AA6"/>
    <w:multiLevelType w:val="hybridMultilevel"/>
    <w:tmpl w:val="704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9"/>
    <w:rsid w:val="00021080"/>
    <w:rsid w:val="000606D3"/>
    <w:rsid w:val="001F52CE"/>
    <w:rsid w:val="003D5555"/>
    <w:rsid w:val="008528EB"/>
    <w:rsid w:val="008916F4"/>
    <w:rsid w:val="009D3049"/>
    <w:rsid w:val="009E0643"/>
    <w:rsid w:val="00A57DFD"/>
    <w:rsid w:val="00E72AD3"/>
    <w:rsid w:val="00EC5041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2AD3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72AD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72AD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E72AD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72A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72AD3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E0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2AD3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72AD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72AD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7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E72AD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72A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E72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72AD3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E06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183.NIqaGt59qkC3E9O0qmelaGOQQ6mpSkWPXu4daqevHbPYrRV_h4l32ZjUmRmnzmGvJqxQE4zs1W-WI1rXjEUhCHy0FSVca4WGcAQsVIqfXcCgr6y67eTLpIneRH172ctAuhdtL73WDQz-nTFAP1qwly4n3y-FYROz51vwAvXD9lsMd7ZDCvrpgwNvmKhRw3TS.bb60bfb39f53e602437ba614729f7e1792c5fca5&amp;uuid=&amp;state=PEtFfuTeVD4jaxywoSUvtB2i7c0_vxGdKJBUN48dhRY-aIR7HSWXTkR2w7joqWzfoAGTdOCEXKYJy3CqKQd1nOze3Iv5ceFP&amp;data=UlNrNmk5WktYejR0eWJFYk1LdmtxaV9uSm15UnplLUZhNDVOMkIxT2p3dVB2MUxqNkRHamZKcVV5anVZOFowVkw3dDNPZlNXSHR4cm1ka2FtVWh1bHVNTmkzOWZRMkYtczFHVTBlaE1wWU0&amp;b64e=2&amp;sign=17248dbc2b753d69e73264d1ca2364c0&amp;keyno=0&amp;cst=AiuY0DBWFJ5wM1vcHtsEOFhRgGbKk_WEexOF6ZEOBiPdtD0Le5sVyB77DSLPpfIyatLemPkelP7Khy2EdeQT0tHrcUAU80MthAVhVzllfnEYt8jQUyQxmPwL6SNi8RuQa5E7155HnZ3kqwcK_g-yyf9JZ6VXVqnGVUhpJ72JvEmHqOZbBiDZ_Mdo7kZJWzYccb1azmchSg6yhXPTBevZw0ydoyhndjDuTQ9vHaPBnX4PAb5WvuVi4NXjwee7utuCa_Ov4osjpwuqD1jpASoiIaZa9IBkZNzbrl85PWzvkPTZ3nbghEiF2T46G7srLnpG_oboQIqeMHGkPiick4PKANQlO1JnCGQ7xutSjtWvFpQR8cKP3QcaHXc4VOFX-ECPDkYlYnW9yFVxhzonCnA6-OcOfviL_ITi95l3JDfg9s0LpnbwkhJrQp8lhjM9r4KgtDmJbzmK2SV7WRmTRVKPPZFnCNfKZJzd-7GWpe6iiBydRBpkiKT82DZQaQ4BNd2kDQTSVcbQz5F96JtuxnTQd_gRKBBiwwutDNcStOfqIIQC-sIIxdYq9PfxoPtSK7SGYN97AnGUiAl5U89nr82ssGy_NQsr_-QHFmnlBjOp7w_xX7pwgT0_hzy46MHJAz03Vt8F38oGOrVyPGJQ_rNfllxYuA9ThFox&amp;ref=orjY4mGPRjk5boDnW0uvlrrd71vZw9kpMsk2XFkuziGFk-oHQnJqRms21xfbELlnzv_YNt0q69-uQwAY7gWBOuCjEIIItKvMd8HGXo6Ff0cNJKN2FB--xXAnwGv2oFh-BdZdkubGpaY6jeNUe-9wupjou7Jqtddsuad8JI1CEZRXFcCciNAa3o34AsmB1dbSnKmKbAhY8pscOdBZX5DBhUVx7q43N_OrN2kQdBQS6C7IqdPB7fj3jwnJ5ncEYV3ookoQQjPZ1J1g8_jLNqLUBVv5RJFuW6dTBVcuxC6-SrkbaEZVi_vV9rbAfloy3lcFnPwYO3GRGGbC8TaZEN73L1G1iaq-JAs30oORjCIgr8xJ8OCt9OajeynoLlZS3NURselKjNyRgFMAI6bAhGNtQT2d_ujdx2aqtfVJTKJAbtVMhms9Hy420iIGT4wIGY2DAAwFAiWhEPKsUpsUGj2IIsuLZc0SjF_mI8b3Tm4hHyHQjaIqZn8F_iq75ijv3KiaSsn8QcHCFrAUsmE0BuOaHzRRjwq4dkoHsEJ5aQWrItQ9CYBhQ8b5EBcZtFXrMDkDKHXQsftC4ME&amp;l10n=ru&amp;cts=1474270649101&amp;mc=2.9312089489103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Igor</cp:lastModifiedBy>
  <cp:revision>2</cp:revision>
  <dcterms:created xsi:type="dcterms:W3CDTF">2016-12-12T06:01:00Z</dcterms:created>
  <dcterms:modified xsi:type="dcterms:W3CDTF">2016-12-12T06:01:00Z</dcterms:modified>
</cp:coreProperties>
</file>