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1" w:rsidRPr="00AF1491" w:rsidRDefault="00AF1491" w:rsidP="00AF1491">
      <w:pPr>
        <w:spacing w:after="0" w:line="240" w:lineRule="auto"/>
        <w:ind w:firstLine="709"/>
        <w:jc w:val="center"/>
        <w:rPr>
          <w:rFonts w:ascii="Times New Roman" w:hAnsi="Times New Roman"/>
          <w:b/>
          <w:sz w:val="36"/>
          <w:szCs w:val="36"/>
        </w:rPr>
      </w:pPr>
      <w:r w:rsidRPr="00AF1491">
        <w:rPr>
          <w:rFonts w:ascii="Times New Roman" w:hAnsi="Times New Roman"/>
          <w:b/>
          <w:sz w:val="36"/>
          <w:szCs w:val="36"/>
        </w:rPr>
        <w:t xml:space="preserve">Аналитическая справка охват </w:t>
      </w:r>
      <w:proofErr w:type="gramStart"/>
      <w:r w:rsidRPr="00AF1491">
        <w:rPr>
          <w:rFonts w:ascii="Times New Roman" w:hAnsi="Times New Roman"/>
          <w:b/>
          <w:sz w:val="36"/>
          <w:szCs w:val="36"/>
        </w:rPr>
        <w:t>обучающихся</w:t>
      </w:r>
      <w:proofErr w:type="gramEnd"/>
      <w:r w:rsidRPr="00AF1491">
        <w:rPr>
          <w:rFonts w:ascii="Times New Roman" w:hAnsi="Times New Roman"/>
          <w:b/>
          <w:sz w:val="36"/>
          <w:szCs w:val="36"/>
        </w:rPr>
        <w:t xml:space="preserve"> </w:t>
      </w:r>
    </w:p>
    <w:p w:rsidR="00AF1491" w:rsidRPr="00AF1491" w:rsidRDefault="00AF1491" w:rsidP="00AF1491">
      <w:pPr>
        <w:spacing w:after="0" w:line="240" w:lineRule="auto"/>
        <w:ind w:firstLine="709"/>
        <w:jc w:val="center"/>
        <w:rPr>
          <w:rFonts w:ascii="Times New Roman" w:hAnsi="Times New Roman"/>
          <w:b/>
          <w:sz w:val="36"/>
          <w:szCs w:val="36"/>
        </w:rPr>
      </w:pPr>
      <w:r w:rsidRPr="00AF1491">
        <w:rPr>
          <w:rFonts w:ascii="Times New Roman" w:hAnsi="Times New Roman"/>
          <w:b/>
          <w:sz w:val="36"/>
          <w:szCs w:val="36"/>
        </w:rPr>
        <w:t>Рыльского района дополнительным образованием</w:t>
      </w:r>
    </w:p>
    <w:p w:rsidR="008F4F76" w:rsidRPr="00AF1491" w:rsidRDefault="008F4F76" w:rsidP="00AF1491">
      <w:pPr>
        <w:spacing w:after="0" w:line="240" w:lineRule="auto"/>
        <w:ind w:firstLine="709"/>
        <w:jc w:val="both"/>
        <w:rPr>
          <w:rFonts w:ascii="Times New Roman" w:hAnsi="Times New Roman"/>
        </w:rPr>
      </w:pPr>
      <w:r w:rsidRPr="00AF1491">
        <w:rPr>
          <w:rFonts w:ascii="Times New Roman" w:hAnsi="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w:t>
      </w:r>
    </w:p>
    <w:p w:rsidR="008F4F76" w:rsidRPr="00AF1491" w:rsidRDefault="008F4F76" w:rsidP="00AF1491">
      <w:pPr>
        <w:spacing w:after="0" w:line="240" w:lineRule="auto"/>
        <w:ind w:firstLine="709"/>
        <w:jc w:val="both"/>
        <w:rPr>
          <w:rFonts w:ascii="Times New Roman" w:hAnsi="Times New Roman"/>
        </w:rPr>
      </w:pPr>
      <w:proofErr w:type="gramStart"/>
      <w:r w:rsidRPr="00AF1491">
        <w:rPr>
          <w:rFonts w:ascii="Times New Roman" w:hAnsi="Times New Roman"/>
          <w:sz w:val="28"/>
          <w:szCs w:val="28"/>
        </w:rPr>
        <w:t>Одним из изменений  системы дополнительного образования детей  в Рыльском районе является участие в федеральном проекте «Успех каждого ребенка» национального проекта «Образование», а также внедрение целевой модели персонифицированного финансирования дополнительного образования  с целью  повышения вариативности дополнительного образования детей, качества и доступности дополнительных образовательных программ для детей, обновление методов и содержания дополнительного образования детей в соответствии с их образовательными потребностями и индивидуальными</w:t>
      </w:r>
      <w:proofErr w:type="gramEnd"/>
      <w:r w:rsidRPr="00AF1491">
        <w:rPr>
          <w:rFonts w:ascii="Times New Roman" w:hAnsi="Times New Roman"/>
          <w:sz w:val="28"/>
          <w:szCs w:val="28"/>
        </w:rPr>
        <w:t xml:space="preserve"> возможностями, интересами семьи и общества, формирование системы кадрового обеспечения дополнительного образования детей на основе программного подхода, включающего непрерывное повышение профессионального мастерства педагогических работников дополнительного образования детей, создание конкурентных условий для развития организаций, осуществляющих образовательную деятельность по дополнительным общеобразовательным программам.</w:t>
      </w:r>
    </w:p>
    <w:p w:rsidR="008F4F76" w:rsidRPr="00AF1491" w:rsidRDefault="008F4F76" w:rsidP="00AF1491">
      <w:pPr>
        <w:spacing w:after="0" w:line="240" w:lineRule="auto"/>
        <w:ind w:firstLine="709"/>
        <w:jc w:val="both"/>
        <w:rPr>
          <w:rFonts w:ascii="Times New Roman" w:hAnsi="Times New Roman"/>
        </w:rPr>
      </w:pPr>
      <w:r w:rsidRPr="00AF1491">
        <w:rPr>
          <w:rFonts w:ascii="Times New Roman" w:hAnsi="Times New Roman"/>
          <w:sz w:val="28"/>
          <w:szCs w:val="28"/>
        </w:rPr>
        <w:t>В Рыльском районе выполнен комплекс мероприятий по внедрению модели персонифицированного дополнительного образования детей, а именно:</w:t>
      </w:r>
    </w:p>
    <w:p w:rsidR="008F4F76" w:rsidRPr="00AF1491" w:rsidRDefault="008F4F76" w:rsidP="00AF1491">
      <w:pPr>
        <w:spacing w:after="0" w:line="240" w:lineRule="auto"/>
        <w:ind w:firstLine="709"/>
        <w:jc w:val="both"/>
        <w:rPr>
          <w:rFonts w:ascii="Times New Roman" w:hAnsi="Times New Roman"/>
          <w:sz w:val="28"/>
          <w:szCs w:val="28"/>
        </w:rPr>
      </w:pPr>
      <w:proofErr w:type="gramStart"/>
      <w:r w:rsidRPr="00AF1491">
        <w:rPr>
          <w:rFonts w:ascii="Times New Roman" w:hAnsi="Times New Roman"/>
          <w:sz w:val="28"/>
          <w:szCs w:val="28"/>
        </w:rPr>
        <w:t xml:space="preserve">1.Создан </w:t>
      </w:r>
      <w:r w:rsidR="00CA6F9F" w:rsidRPr="00AF1491">
        <w:rPr>
          <w:rFonts w:ascii="Times New Roman" w:hAnsi="Times New Roman"/>
          <w:sz w:val="28"/>
          <w:szCs w:val="28"/>
        </w:rPr>
        <w:t xml:space="preserve"> и работает </w:t>
      </w:r>
      <w:r w:rsidRPr="00AF1491">
        <w:rPr>
          <w:rFonts w:ascii="Times New Roman" w:hAnsi="Times New Roman"/>
          <w:sz w:val="28"/>
          <w:szCs w:val="28"/>
        </w:rPr>
        <w:t>муниципальный опорный центр на базе МБОУ ДО «Рыльский Дом детского творчества»</w:t>
      </w:r>
      <w:r w:rsidR="00CA6F9F" w:rsidRPr="00AF1491">
        <w:rPr>
          <w:rFonts w:ascii="Times New Roman" w:hAnsi="Times New Roman"/>
          <w:sz w:val="28"/>
          <w:szCs w:val="28"/>
        </w:rPr>
        <w:t>, целью которого является создание условий для обеспечения эффективной системы взаим</w:t>
      </w:r>
      <w:r w:rsidR="00BE192C" w:rsidRPr="00AF1491">
        <w:rPr>
          <w:rFonts w:ascii="Times New Roman" w:hAnsi="Times New Roman"/>
          <w:sz w:val="28"/>
          <w:szCs w:val="28"/>
        </w:rPr>
        <w:t>одействия при реализации современных, вариативных и востребованных дополнительных общеобразовательных программ различной направленности для детей, обеспечивающей достижение показателей развития системы дополнительного образования детей, установленных Указами Президента Российской Федерации, внедрение на территории Рыльского района Курской области целевой модели</w:t>
      </w:r>
      <w:proofErr w:type="gramEnd"/>
      <w:r w:rsidR="00BE192C" w:rsidRPr="00AF1491">
        <w:rPr>
          <w:rFonts w:ascii="Times New Roman" w:hAnsi="Times New Roman"/>
          <w:sz w:val="28"/>
          <w:szCs w:val="28"/>
        </w:rPr>
        <w:t xml:space="preserve"> развития дополнительного образования детей.</w:t>
      </w:r>
    </w:p>
    <w:p w:rsidR="00BE192C" w:rsidRPr="00AF1491" w:rsidRDefault="00BE192C" w:rsidP="00AF1491">
      <w:pPr>
        <w:spacing w:after="0" w:line="240" w:lineRule="auto"/>
        <w:ind w:firstLine="709"/>
        <w:jc w:val="both"/>
        <w:rPr>
          <w:rFonts w:ascii="Times New Roman" w:hAnsi="Times New Roman"/>
        </w:rPr>
      </w:pPr>
    </w:p>
    <w:p w:rsidR="000E083F" w:rsidRPr="00AF1491" w:rsidRDefault="000E083F"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2.Внедрен и работает информационный ресурс АИС «Навигатор дополнительного образования Курской области», который заполнен данными об организациях, реализующих дополнительное образование, о программах, детях, зачисленных на обучение.</w:t>
      </w:r>
    </w:p>
    <w:p w:rsidR="000E083F" w:rsidRPr="00AF1491" w:rsidRDefault="000E083F" w:rsidP="00AF1491">
      <w:pPr>
        <w:spacing w:after="0" w:line="240" w:lineRule="auto"/>
        <w:ind w:firstLine="709"/>
        <w:jc w:val="both"/>
        <w:rPr>
          <w:rFonts w:ascii="Times New Roman" w:hAnsi="Times New Roman"/>
        </w:rPr>
      </w:pPr>
    </w:p>
    <w:p w:rsidR="00CA6F9F" w:rsidRPr="00AF1491" w:rsidRDefault="00AF1491" w:rsidP="00AF1491">
      <w:pPr>
        <w:spacing w:after="0" w:line="240" w:lineRule="auto"/>
        <w:ind w:firstLine="709"/>
        <w:jc w:val="both"/>
        <w:rPr>
          <w:rFonts w:ascii="Times New Roman" w:hAnsi="Times New Roman"/>
          <w:sz w:val="28"/>
          <w:szCs w:val="28"/>
        </w:rPr>
      </w:pPr>
      <w:r w:rsidRPr="00AF1491">
        <w:rPr>
          <w:rFonts w:ascii="Times New Roman" w:hAnsi="Times New Roman"/>
          <w:color w:val="000000" w:themeColor="text1"/>
          <w:sz w:val="28"/>
          <w:szCs w:val="28"/>
          <w:highlight w:val="lightGray"/>
          <w:shd w:val="clear" w:color="auto" w:fill="FFFF00"/>
        </w:rPr>
        <w:t>По состоянию на 01.09.2022</w:t>
      </w:r>
      <w:r w:rsidR="00CE2B4C" w:rsidRPr="00AF1491">
        <w:rPr>
          <w:rFonts w:ascii="Times New Roman" w:hAnsi="Times New Roman"/>
          <w:color w:val="000000" w:themeColor="text1"/>
          <w:sz w:val="28"/>
          <w:szCs w:val="28"/>
          <w:highlight w:val="lightGray"/>
          <w:shd w:val="clear" w:color="auto" w:fill="FFFF00"/>
        </w:rPr>
        <w:t>г.</w:t>
      </w:r>
      <w:r w:rsidR="008F4F76" w:rsidRPr="00AF1491">
        <w:rPr>
          <w:rFonts w:ascii="Times New Roman" w:hAnsi="Times New Roman"/>
          <w:color w:val="000000" w:themeColor="text1"/>
          <w:sz w:val="28"/>
          <w:szCs w:val="28"/>
        </w:rPr>
        <w:t xml:space="preserve"> </w:t>
      </w:r>
      <w:r w:rsidR="008F4F76" w:rsidRPr="00AF1491">
        <w:rPr>
          <w:rFonts w:ascii="Times New Roman" w:hAnsi="Times New Roman"/>
          <w:sz w:val="28"/>
          <w:szCs w:val="28"/>
        </w:rPr>
        <w:t xml:space="preserve">системе АИС «Навигатор дополнительного образования Курской области» зарегистрированы </w:t>
      </w:r>
      <w:r w:rsidR="00FC1C10" w:rsidRPr="00AF1491">
        <w:rPr>
          <w:rFonts w:ascii="Times New Roman" w:hAnsi="Times New Roman"/>
          <w:sz w:val="28"/>
          <w:szCs w:val="28"/>
        </w:rPr>
        <w:t>18</w:t>
      </w:r>
      <w:r w:rsidR="008F4F76" w:rsidRPr="00AF1491">
        <w:rPr>
          <w:rFonts w:ascii="Times New Roman" w:hAnsi="Times New Roman"/>
          <w:sz w:val="28"/>
          <w:szCs w:val="28"/>
        </w:rPr>
        <w:t xml:space="preserve"> организаций реализующих дополнительное образование на территории  Рыльского района, на данный момент реализуется более </w:t>
      </w:r>
      <w:r w:rsidR="005162C9" w:rsidRPr="00AF1491">
        <w:rPr>
          <w:rFonts w:ascii="Times New Roman" w:hAnsi="Times New Roman"/>
          <w:sz w:val="28"/>
          <w:szCs w:val="28"/>
        </w:rPr>
        <w:t>200</w:t>
      </w:r>
      <w:r w:rsidR="008F4F76" w:rsidRPr="00AF1491">
        <w:rPr>
          <w:rFonts w:ascii="Times New Roman" w:hAnsi="Times New Roman"/>
          <w:sz w:val="28"/>
          <w:szCs w:val="28"/>
        </w:rPr>
        <w:t xml:space="preserve"> программ, загруженных в систему Навигатор по которым зачислены на обучение </w:t>
      </w:r>
      <w:r w:rsidR="005162C9" w:rsidRPr="00AF1491">
        <w:rPr>
          <w:rFonts w:ascii="Times New Roman" w:hAnsi="Times New Roman"/>
          <w:sz w:val="28"/>
          <w:szCs w:val="28"/>
        </w:rPr>
        <w:t>3216</w:t>
      </w:r>
      <w:r w:rsidR="008F4F76" w:rsidRPr="00AF1491">
        <w:rPr>
          <w:rFonts w:ascii="Times New Roman" w:hAnsi="Times New Roman"/>
          <w:sz w:val="28"/>
          <w:szCs w:val="28"/>
        </w:rPr>
        <w:t xml:space="preserve"> детей о</w:t>
      </w:r>
      <w:r w:rsidR="005162C9" w:rsidRPr="00AF1491">
        <w:rPr>
          <w:rFonts w:ascii="Times New Roman" w:hAnsi="Times New Roman"/>
          <w:sz w:val="28"/>
          <w:szCs w:val="28"/>
        </w:rPr>
        <w:t>т 5 до 18 лет, что составляет 72</w:t>
      </w:r>
      <w:r w:rsidR="008F4F76" w:rsidRPr="00AF1491">
        <w:rPr>
          <w:rFonts w:ascii="Times New Roman" w:hAnsi="Times New Roman"/>
          <w:sz w:val="28"/>
          <w:szCs w:val="28"/>
        </w:rPr>
        <w:t>% от общего количества детей Рыльско</w:t>
      </w:r>
      <w:r w:rsidR="00BE192C" w:rsidRPr="00AF1491">
        <w:rPr>
          <w:rFonts w:ascii="Times New Roman" w:hAnsi="Times New Roman"/>
          <w:sz w:val="28"/>
          <w:szCs w:val="28"/>
        </w:rPr>
        <w:t xml:space="preserve">го района по данным </w:t>
      </w:r>
      <w:proofErr w:type="spellStart"/>
      <w:r w:rsidR="00BE192C" w:rsidRPr="00AF1491">
        <w:rPr>
          <w:rFonts w:ascii="Times New Roman" w:hAnsi="Times New Roman"/>
          <w:sz w:val="28"/>
          <w:szCs w:val="28"/>
        </w:rPr>
        <w:t>Курскстата</w:t>
      </w:r>
      <w:proofErr w:type="spellEnd"/>
      <w:r w:rsidR="00BE192C" w:rsidRPr="00AF1491">
        <w:rPr>
          <w:rFonts w:ascii="Times New Roman" w:hAnsi="Times New Roman"/>
          <w:sz w:val="28"/>
          <w:szCs w:val="28"/>
        </w:rPr>
        <w:t>.</w:t>
      </w:r>
      <w:r w:rsidR="00CE2B4C" w:rsidRPr="00AF1491">
        <w:rPr>
          <w:rFonts w:ascii="Times New Roman" w:hAnsi="Times New Roman"/>
          <w:sz w:val="28"/>
          <w:szCs w:val="28"/>
        </w:rPr>
        <w:t xml:space="preserve"> </w:t>
      </w:r>
      <w:proofErr w:type="gramStart"/>
      <w:r w:rsidR="00CE2B4C" w:rsidRPr="00AF1491">
        <w:rPr>
          <w:rFonts w:ascii="Times New Roman" w:hAnsi="Times New Roman"/>
          <w:sz w:val="28"/>
          <w:szCs w:val="28"/>
        </w:rPr>
        <w:t xml:space="preserve">( </w:t>
      </w:r>
      <w:proofErr w:type="gramEnd"/>
      <w:r w:rsidR="00CE2B4C" w:rsidRPr="00AF1491">
        <w:rPr>
          <w:rFonts w:ascii="Times New Roman" w:hAnsi="Times New Roman"/>
          <w:sz w:val="28"/>
          <w:szCs w:val="28"/>
        </w:rPr>
        <w:t xml:space="preserve">в том числе 300 обучающихся на </w:t>
      </w:r>
      <w:r w:rsidR="00CE2B4C" w:rsidRPr="00AF1491">
        <w:rPr>
          <w:rFonts w:ascii="Times New Roman" w:hAnsi="Times New Roman"/>
          <w:sz w:val="28"/>
          <w:szCs w:val="28"/>
        </w:rPr>
        <w:lastRenderedPageBreak/>
        <w:t xml:space="preserve">созданных и оборудованных </w:t>
      </w:r>
      <w:proofErr w:type="gramStart"/>
      <w:r w:rsidR="00CE2B4C" w:rsidRPr="00AF1491">
        <w:rPr>
          <w:rFonts w:ascii="Times New Roman" w:hAnsi="Times New Roman"/>
          <w:sz w:val="28"/>
          <w:szCs w:val="28"/>
        </w:rPr>
        <w:t>местах</w:t>
      </w:r>
      <w:proofErr w:type="gramEnd"/>
      <w:r w:rsidR="00CE2B4C" w:rsidRPr="00AF1491">
        <w:rPr>
          <w:rFonts w:ascii="Times New Roman" w:hAnsi="Times New Roman"/>
          <w:sz w:val="28"/>
          <w:szCs w:val="28"/>
        </w:rPr>
        <w:t xml:space="preserve"> по федеральному проекту «Успех каждого ребенка»</w:t>
      </w:r>
      <w:r w:rsidR="001F09F3" w:rsidRPr="00AF1491">
        <w:rPr>
          <w:rFonts w:ascii="Times New Roman" w:hAnsi="Times New Roman"/>
          <w:sz w:val="28"/>
          <w:szCs w:val="28"/>
        </w:rPr>
        <w:t>.</w:t>
      </w:r>
    </w:p>
    <w:p w:rsidR="001F09F3" w:rsidRPr="00AF1491" w:rsidRDefault="001F09F3"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Из них в организац</w:t>
      </w:r>
      <w:r w:rsidR="00BF493E" w:rsidRPr="00AF1491">
        <w:rPr>
          <w:rFonts w:ascii="Times New Roman" w:hAnsi="Times New Roman"/>
          <w:sz w:val="28"/>
          <w:szCs w:val="28"/>
        </w:rPr>
        <w:t>иях дополнительного образования-</w:t>
      </w:r>
      <w:r w:rsidRPr="00AF1491">
        <w:rPr>
          <w:rFonts w:ascii="Times New Roman" w:hAnsi="Times New Roman"/>
          <w:sz w:val="28"/>
          <w:szCs w:val="28"/>
        </w:rPr>
        <w:t xml:space="preserve"> 1747 </w:t>
      </w:r>
      <w:proofErr w:type="spellStart"/>
      <w:r w:rsidRPr="00AF1491">
        <w:rPr>
          <w:rFonts w:ascii="Times New Roman" w:hAnsi="Times New Roman"/>
          <w:sz w:val="28"/>
          <w:szCs w:val="28"/>
        </w:rPr>
        <w:t>обучающихся</w:t>
      </w:r>
      <w:proofErr w:type="gramStart"/>
      <w:r w:rsidR="00BF493E" w:rsidRPr="00AF1491">
        <w:rPr>
          <w:rFonts w:ascii="Times New Roman" w:hAnsi="Times New Roman"/>
          <w:sz w:val="28"/>
          <w:szCs w:val="28"/>
        </w:rPr>
        <w:t>,в</w:t>
      </w:r>
      <w:proofErr w:type="spellEnd"/>
      <w:proofErr w:type="gramEnd"/>
      <w:r w:rsidRPr="00AF1491">
        <w:rPr>
          <w:rFonts w:ascii="Times New Roman" w:hAnsi="Times New Roman"/>
          <w:sz w:val="28"/>
          <w:szCs w:val="28"/>
        </w:rPr>
        <w:t xml:space="preserve"> общеобразовательных организациях – 2518 обучающихся, </w:t>
      </w:r>
      <w:r w:rsidR="00BF493E" w:rsidRPr="00AF1491">
        <w:rPr>
          <w:rFonts w:ascii="Times New Roman" w:hAnsi="Times New Roman"/>
          <w:sz w:val="28"/>
          <w:szCs w:val="28"/>
        </w:rPr>
        <w:t>в организациях среднего профессионального образования -507 обучающихся.</w:t>
      </w:r>
    </w:p>
    <w:p w:rsidR="00BF493E" w:rsidRPr="00AF1491" w:rsidRDefault="00BF493E" w:rsidP="00AF1491">
      <w:pPr>
        <w:spacing w:after="0" w:line="240" w:lineRule="auto"/>
        <w:ind w:firstLine="709"/>
        <w:jc w:val="both"/>
        <w:rPr>
          <w:rFonts w:ascii="Times New Roman" w:hAnsi="Times New Roman"/>
          <w:sz w:val="28"/>
          <w:szCs w:val="28"/>
        </w:rPr>
      </w:pPr>
    </w:p>
    <w:p w:rsidR="00081566" w:rsidRPr="00AF1491" w:rsidRDefault="00BF493E"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 xml:space="preserve">3. Для увеличения охвата детей дополнительным образованием были разработаны </w:t>
      </w:r>
      <w:r w:rsidR="008F4F76" w:rsidRPr="00AF1491">
        <w:rPr>
          <w:rFonts w:ascii="Times New Roman" w:hAnsi="Times New Roman"/>
          <w:sz w:val="28"/>
          <w:szCs w:val="28"/>
        </w:rPr>
        <w:t>дополнительные образовательные общеразвивающие программы на летний период в АИС «Навигатор дополнительного образования Ку</w:t>
      </w:r>
      <w:r w:rsidR="00CA6F9F" w:rsidRPr="00AF1491">
        <w:rPr>
          <w:rFonts w:ascii="Times New Roman" w:hAnsi="Times New Roman"/>
          <w:sz w:val="28"/>
          <w:szCs w:val="28"/>
        </w:rPr>
        <w:t xml:space="preserve">рской области» </w:t>
      </w:r>
      <w:r w:rsidRPr="00AF1491">
        <w:rPr>
          <w:rFonts w:ascii="Times New Roman" w:hAnsi="Times New Roman"/>
          <w:sz w:val="28"/>
          <w:szCs w:val="28"/>
        </w:rPr>
        <w:t>более чем на 500 мест</w:t>
      </w:r>
      <w:r w:rsidR="002A1943" w:rsidRPr="00AF1491">
        <w:rPr>
          <w:rFonts w:ascii="Times New Roman" w:hAnsi="Times New Roman"/>
          <w:sz w:val="28"/>
          <w:szCs w:val="28"/>
        </w:rPr>
        <w:t xml:space="preserve"> для обучающихся от 5 до 18 лет.</w:t>
      </w:r>
    </w:p>
    <w:p w:rsidR="002A1943" w:rsidRPr="00AF1491" w:rsidRDefault="002A1943" w:rsidP="00AF1491">
      <w:pPr>
        <w:spacing w:after="0" w:line="240" w:lineRule="auto"/>
        <w:ind w:firstLine="709"/>
        <w:jc w:val="both"/>
        <w:rPr>
          <w:rFonts w:ascii="Times New Roman" w:hAnsi="Times New Roman"/>
          <w:sz w:val="28"/>
          <w:szCs w:val="28"/>
        </w:rPr>
      </w:pPr>
      <w:r w:rsidRPr="00AF1491">
        <w:rPr>
          <w:rFonts w:ascii="Times New Roman" w:hAnsi="Times New Roman"/>
          <w:noProof/>
          <w:sz w:val="28"/>
          <w:szCs w:val="28"/>
        </w:rPr>
        <w:drawing>
          <wp:inline distT="0" distB="0" distL="0" distR="0" wp14:anchorId="6F12A0F0" wp14:editId="38B51704">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1943" w:rsidRPr="00AF1491" w:rsidRDefault="002A1943" w:rsidP="00AF1491">
      <w:pPr>
        <w:spacing w:after="0" w:line="240" w:lineRule="auto"/>
        <w:ind w:firstLine="709"/>
        <w:jc w:val="both"/>
        <w:rPr>
          <w:rFonts w:ascii="Times New Roman" w:hAnsi="Times New Roman"/>
          <w:sz w:val="28"/>
          <w:szCs w:val="28"/>
        </w:rPr>
      </w:pPr>
    </w:p>
    <w:p w:rsidR="00081566" w:rsidRPr="00AF1491" w:rsidRDefault="00081566" w:rsidP="00AF1491">
      <w:pPr>
        <w:spacing w:after="0" w:line="240" w:lineRule="auto"/>
        <w:ind w:firstLine="709"/>
        <w:jc w:val="both"/>
        <w:rPr>
          <w:rFonts w:ascii="Times New Roman" w:hAnsi="Times New Roman"/>
          <w:sz w:val="28"/>
          <w:szCs w:val="28"/>
        </w:rPr>
      </w:pPr>
    </w:p>
    <w:p w:rsidR="00093AEE" w:rsidRPr="00AF1491" w:rsidRDefault="008F4F76"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 xml:space="preserve"> </w:t>
      </w:r>
      <w:r w:rsidR="00081566" w:rsidRPr="00AF1491">
        <w:rPr>
          <w:rFonts w:ascii="Times New Roman" w:hAnsi="Times New Roman"/>
          <w:sz w:val="28"/>
          <w:szCs w:val="28"/>
        </w:rPr>
        <w:t xml:space="preserve">4. </w:t>
      </w:r>
      <w:r w:rsidRPr="00AF1491">
        <w:rPr>
          <w:rFonts w:ascii="Times New Roman" w:hAnsi="Times New Roman"/>
          <w:sz w:val="28"/>
          <w:szCs w:val="28"/>
        </w:rPr>
        <w:t>Проведены информационные кампании среди потребителей образовательных услуг о внедрении системы персонифицированного финансирования</w:t>
      </w:r>
    </w:p>
    <w:p w:rsidR="008F4F76" w:rsidRPr="00AF1491" w:rsidRDefault="008F4F76"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 xml:space="preserve"> </w:t>
      </w:r>
      <w:r w:rsidR="00093AEE" w:rsidRPr="00AF1491">
        <w:rPr>
          <w:rFonts w:ascii="Times New Roman" w:hAnsi="Times New Roman"/>
          <w:sz w:val="28"/>
          <w:szCs w:val="28"/>
        </w:rPr>
        <w:t xml:space="preserve">Разработаны буклеты для родителей и детей </w:t>
      </w:r>
      <w:proofErr w:type="gramStart"/>
      <w:r w:rsidR="00093AEE" w:rsidRPr="00AF1491">
        <w:rPr>
          <w:rFonts w:ascii="Times New Roman" w:hAnsi="Times New Roman"/>
          <w:sz w:val="28"/>
          <w:szCs w:val="28"/>
        </w:rPr>
        <w:t>о</w:t>
      </w:r>
      <w:proofErr w:type="gramEnd"/>
      <w:r w:rsidR="00093AEE" w:rsidRPr="00AF1491">
        <w:rPr>
          <w:rFonts w:ascii="Times New Roman" w:hAnsi="Times New Roman"/>
          <w:sz w:val="28"/>
          <w:szCs w:val="28"/>
        </w:rPr>
        <w:t xml:space="preserve"> информационной системе «Навигатор»</w:t>
      </w:r>
    </w:p>
    <w:p w:rsidR="00093AEE" w:rsidRPr="00AF1491" w:rsidRDefault="00093AEE"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 xml:space="preserve">Проведены родительские </w:t>
      </w:r>
      <w:proofErr w:type="gramStart"/>
      <w:r w:rsidRPr="00AF1491">
        <w:rPr>
          <w:rFonts w:ascii="Times New Roman" w:hAnsi="Times New Roman"/>
          <w:sz w:val="28"/>
          <w:szCs w:val="28"/>
        </w:rPr>
        <w:t>собрания</w:t>
      </w:r>
      <w:proofErr w:type="gramEnd"/>
      <w:r w:rsidRPr="00AF1491">
        <w:rPr>
          <w:rFonts w:ascii="Times New Roman" w:hAnsi="Times New Roman"/>
          <w:sz w:val="28"/>
          <w:szCs w:val="28"/>
        </w:rPr>
        <w:t xml:space="preserve"> в том числе онлайн родительские собрания в образовательных организациях, на которых  была доведена информация о необходимости и порядке регистрации детей  в информационной системе «Навигатор дополнительного образования Курской области» с целью в дальнейшем получать качественные бесплатные образовательные услуги.</w:t>
      </w:r>
    </w:p>
    <w:p w:rsidR="00093AEE" w:rsidRPr="00AF1491" w:rsidRDefault="00093AEE"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На сайтах всех образовательных организаций размещена информация об инф</w:t>
      </w:r>
      <w:r w:rsidR="00AF1491">
        <w:rPr>
          <w:rFonts w:ascii="Times New Roman" w:hAnsi="Times New Roman"/>
          <w:sz w:val="28"/>
          <w:szCs w:val="28"/>
        </w:rPr>
        <w:t>ормационной системе «Навигатор»</w:t>
      </w:r>
      <w:r w:rsidRPr="00AF1491">
        <w:rPr>
          <w:rFonts w:ascii="Times New Roman" w:hAnsi="Times New Roman"/>
          <w:sz w:val="28"/>
          <w:szCs w:val="28"/>
        </w:rPr>
        <w:t>, живые работающие ссылки на  программы, которые реализуются на территории Рыльского района и Курской области, а также подробные инструкции.</w:t>
      </w:r>
    </w:p>
    <w:p w:rsidR="00093AEE" w:rsidRPr="00AF1491" w:rsidRDefault="00093AEE" w:rsidP="00AF1491">
      <w:pPr>
        <w:spacing w:after="0" w:line="240" w:lineRule="auto"/>
        <w:ind w:firstLine="709"/>
        <w:jc w:val="both"/>
        <w:rPr>
          <w:rFonts w:ascii="Times New Roman" w:hAnsi="Times New Roman"/>
          <w:sz w:val="28"/>
          <w:szCs w:val="28"/>
        </w:rPr>
      </w:pPr>
    </w:p>
    <w:p w:rsidR="008F4F76" w:rsidRPr="00AF1491" w:rsidRDefault="008F4F76" w:rsidP="00AF1491">
      <w:pPr>
        <w:spacing w:after="0" w:line="240" w:lineRule="auto"/>
        <w:ind w:firstLine="709"/>
        <w:jc w:val="both"/>
        <w:rPr>
          <w:rFonts w:ascii="Times New Roman" w:hAnsi="Times New Roman"/>
          <w:sz w:val="28"/>
          <w:szCs w:val="28"/>
        </w:rPr>
      </w:pPr>
    </w:p>
    <w:p w:rsidR="008F4F76" w:rsidRPr="00AF1491" w:rsidRDefault="003C7E88" w:rsidP="00AF1491">
      <w:pPr>
        <w:spacing w:after="0" w:line="240" w:lineRule="auto"/>
        <w:ind w:firstLine="709"/>
        <w:jc w:val="both"/>
        <w:rPr>
          <w:rFonts w:ascii="Times New Roman" w:hAnsi="Times New Roman"/>
          <w:sz w:val="28"/>
          <w:szCs w:val="28"/>
        </w:rPr>
      </w:pPr>
      <w:r w:rsidRPr="00AF1491">
        <w:rPr>
          <w:rFonts w:ascii="Times New Roman" w:hAnsi="Times New Roman"/>
          <w:sz w:val="28"/>
          <w:szCs w:val="28"/>
        </w:rPr>
        <w:t xml:space="preserve">Работая над внедрением целевой модели персонифицированного финансирования дополнительного образования детей  в Рыльском районе были определены и приоритетные </w:t>
      </w:r>
      <w:proofErr w:type="gramStart"/>
      <w:r w:rsidRPr="00AF1491">
        <w:rPr>
          <w:rFonts w:ascii="Times New Roman" w:hAnsi="Times New Roman"/>
          <w:sz w:val="28"/>
          <w:szCs w:val="28"/>
        </w:rPr>
        <w:t>направленности</w:t>
      </w:r>
      <w:proofErr w:type="gramEnd"/>
      <w:r w:rsidRPr="00AF1491">
        <w:rPr>
          <w:rFonts w:ascii="Times New Roman" w:hAnsi="Times New Roman"/>
          <w:sz w:val="28"/>
          <w:szCs w:val="28"/>
        </w:rPr>
        <w:t xml:space="preserve"> такие как </w:t>
      </w:r>
      <w:proofErr w:type="spellStart"/>
      <w:r w:rsidRPr="00AF1491">
        <w:rPr>
          <w:rFonts w:ascii="Times New Roman" w:hAnsi="Times New Roman"/>
          <w:sz w:val="28"/>
          <w:szCs w:val="28"/>
        </w:rPr>
        <w:t>туристко</w:t>
      </w:r>
      <w:proofErr w:type="spellEnd"/>
      <w:r w:rsidRPr="00AF1491">
        <w:rPr>
          <w:rFonts w:ascii="Times New Roman" w:hAnsi="Times New Roman"/>
          <w:sz w:val="28"/>
          <w:szCs w:val="28"/>
        </w:rPr>
        <w:t xml:space="preserve">-краеведческая, техническая и естественнонаучная. </w:t>
      </w:r>
    </w:p>
    <w:p w:rsidR="008F4F76" w:rsidRPr="00AF1491" w:rsidRDefault="008F4F76" w:rsidP="00AF1491">
      <w:pPr>
        <w:spacing w:after="0" w:line="240" w:lineRule="auto"/>
        <w:ind w:firstLine="709"/>
        <w:jc w:val="both"/>
        <w:rPr>
          <w:rFonts w:ascii="Times New Roman" w:hAnsi="Times New Roman"/>
          <w:sz w:val="28"/>
          <w:szCs w:val="28"/>
        </w:rPr>
      </w:pPr>
    </w:p>
    <w:p w:rsidR="008F4F76" w:rsidRPr="00AF1491" w:rsidRDefault="003C7E88" w:rsidP="00AF1491">
      <w:pPr>
        <w:spacing w:after="0" w:line="240" w:lineRule="auto"/>
        <w:ind w:firstLine="709"/>
        <w:jc w:val="both"/>
        <w:rPr>
          <w:rFonts w:ascii="Times New Roman" w:hAnsi="Times New Roman"/>
        </w:rPr>
      </w:pPr>
      <w:r w:rsidRPr="00AF1491">
        <w:rPr>
          <w:rFonts w:ascii="Times New Roman" w:hAnsi="Times New Roman"/>
          <w:sz w:val="28"/>
          <w:szCs w:val="28"/>
        </w:rPr>
        <w:t xml:space="preserve">Работая над выполнением  комплекса  мероприятий по внедрению модели персонифицированного дополнительного образования детей можно сделать вывод, что поставленная задача увеличение </w:t>
      </w:r>
      <w:r w:rsidRPr="00AF1491">
        <w:rPr>
          <w:rFonts w:ascii="Times New Roman" w:hAnsi="Times New Roman"/>
          <w:sz w:val="28"/>
          <w:szCs w:val="28"/>
          <w:highlight w:val="lightGray"/>
          <w:shd w:val="clear" w:color="auto" w:fill="FFFF00"/>
        </w:rPr>
        <w:t>охвата 75%</w:t>
      </w:r>
      <w:bookmarkStart w:id="0" w:name="_GoBack"/>
      <w:bookmarkEnd w:id="0"/>
      <w:r w:rsidRPr="00AF1491">
        <w:rPr>
          <w:rFonts w:ascii="Times New Roman" w:hAnsi="Times New Roman"/>
          <w:sz w:val="28"/>
          <w:szCs w:val="28"/>
        </w:rPr>
        <w:t xml:space="preserve"> детей Рыльского района от 5 до 18 лет дополнительным образованием </w:t>
      </w:r>
      <w:r w:rsidR="00D7115B" w:rsidRPr="00AF1491">
        <w:rPr>
          <w:rFonts w:ascii="Times New Roman" w:hAnsi="Times New Roman"/>
          <w:sz w:val="28"/>
          <w:szCs w:val="28"/>
        </w:rPr>
        <w:t xml:space="preserve">решается </w:t>
      </w:r>
      <w:r w:rsidRPr="00AF1491">
        <w:rPr>
          <w:rFonts w:ascii="Times New Roman" w:hAnsi="Times New Roman"/>
          <w:sz w:val="28"/>
          <w:szCs w:val="28"/>
        </w:rPr>
        <w:t>активно</w:t>
      </w:r>
      <w:r w:rsidR="00D7115B" w:rsidRPr="00AF1491">
        <w:rPr>
          <w:rFonts w:ascii="Times New Roman" w:hAnsi="Times New Roman"/>
          <w:sz w:val="28"/>
          <w:szCs w:val="28"/>
        </w:rPr>
        <w:t xml:space="preserve"> </w:t>
      </w:r>
      <w:r w:rsidRPr="00AF1491">
        <w:rPr>
          <w:rFonts w:ascii="Times New Roman" w:hAnsi="Times New Roman"/>
          <w:sz w:val="28"/>
          <w:szCs w:val="28"/>
        </w:rPr>
        <w:t xml:space="preserve"> и будет выполнена</w:t>
      </w:r>
      <w:r w:rsidR="00BF493E" w:rsidRPr="00AF1491">
        <w:rPr>
          <w:rFonts w:ascii="Times New Roman" w:hAnsi="Times New Roman"/>
          <w:sz w:val="28"/>
          <w:szCs w:val="28"/>
        </w:rPr>
        <w:t xml:space="preserve"> в 2022-2023 учебном году</w:t>
      </w:r>
      <w:r w:rsidR="00D7115B" w:rsidRPr="00AF1491">
        <w:rPr>
          <w:rFonts w:ascii="Times New Roman" w:hAnsi="Times New Roman"/>
          <w:sz w:val="28"/>
          <w:szCs w:val="28"/>
        </w:rPr>
        <w:t>.</w:t>
      </w:r>
    </w:p>
    <w:sectPr w:rsidR="008F4F76" w:rsidRPr="00AF1491">
      <w:pgSz w:w="11906" w:h="16838"/>
      <w:pgMar w:top="1134" w:right="850" w:bottom="1134" w:left="1701"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variable"/>
    <w:sig w:usb0="00000003" w:usb1="00000000" w:usb2="00000000" w:usb3="00000000" w:csb0="00000001" w:csb1="00000000"/>
  </w:font>
  <w:font w:name="DejaVu Sans">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EE"/>
    <w:rsid w:val="00081566"/>
    <w:rsid w:val="00093AEE"/>
    <w:rsid w:val="000E083F"/>
    <w:rsid w:val="001477DA"/>
    <w:rsid w:val="001E48D7"/>
    <w:rsid w:val="001F09F3"/>
    <w:rsid w:val="002A1943"/>
    <w:rsid w:val="003C7E88"/>
    <w:rsid w:val="005078CE"/>
    <w:rsid w:val="005162C9"/>
    <w:rsid w:val="00527F44"/>
    <w:rsid w:val="008326E7"/>
    <w:rsid w:val="008A69F0"/>
    <w:rsid w:val="008F4F76"/>
    <w:rsid w:val="009B51E3"/>
    <w:rsid w:val="00AF1491"/>
    <w:rsid w:val="00BE192C"/>
    <w:rsid w:val="00BF493E"/>
    <w:rsid w:val="00CA6F9F"/>
    <w:rsid w:val="00CD1B21"/>
    <w:rsid w:val="00CE2B4C"/>
    <w:rsid w:val="00D7115B"/>
    <w:rsid w:val="00D81E83"/>
    <w:rsid w:val="00FC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link w:val="a7"/>
    <w:uiPriority w:val="99"/>
    <w:semiHidden/>
    <w:unhideWhenUsed/>
    <w:rsid w:val="00FC1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link w:val="a7"/>
    <w:uiPriority w:val="99"/>
    <w:semiHidden/>
    <w:unhideWhenUsed/>
    <w:rsid w:val="00FC1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8416265675123943E-2"/>
          <c:y val="2.4216347956505437E-2"/>
          <c:w val="0.80852927238261885"/>
          <c:h val="0.51996781652293467"/>
        </c:manualLayout>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Организации дополнительного образования 2020-2021</c:v>
                </c:pt>
                <c:pt idx="1">
                  <c:v>Общеобразовательные организации 2020- 2021</c:v>
                </c:pt>
                <c:pt idx="2">
                  <c:v>Организации среднего профессионального образования 2020-2021</c:v>
                </c:pt>
              </c:strCache>
            </c:strRef>
          </c:cat>
          <c:val>
            <c:numRef>
              <c:f>Лист1!$B$2:$B$4</c:f>
              <c:numCache>
                <c:formatCode>General</c:formatCode>
                <c:ptCount val="3"/>
                <c:pt idx="0">
                  <c:v>4.3</c:v>
                </c:pt>
                <c:pt idx="1">
                  <c:v>2.1</c:v>
                </c:pt>
                <c:pt idx="2" formatCode="m/d/yyyy">
                  <c:v>1.8</c:v>
                </c:pt>
              </c:numCache>
            </c:numRef>
          </c:val>
        </c:ser>
        <c:ser>
          <c:idx val="1"/>
          <c:order val="1"/>
          <c:tx>
            <c:strRef>
              <c:f>Лист1!$C$1</c:f>
              <c:strCache>
                <c:ptCount val="1"/>
                <c:pt idx="0">
                  <c:v>Ряд 2</c:v>
                </c:pt>
              </c:strCache>
            </c:strRef>
          </c:tx>
          <c:invertIfNegative val="0"/>
          <c:cat>
            <c:strRef>
              <c:f>Лист1!$A$2:$A$4</c:f>
              <c:strCache>
                <c:ptCount val="3"/>
                <c:pt idx="0">
                  <c:v>Организации дополнительного образования 2020-2021</c:v>
                </c:pt>
                <c:pt idx="1">
                  <c:v>Общеобразовательные организации 2020- 2021</c:v>
                </c:pt>
                <c:pt idx="2">
                  <c:v>Организации среднего профессионального образования 2020-2021</c:v>
                </c:pt>
              </c:strCache>
            </c:strRef>
          </c:cat>
          <c:val>
            <c:numRef>
              <c:f>Лист1!$C$2:$C$4</c:f>
              <c:numCache>
                <c:formatCode>General</c:formatCode>
                <c:ptCount val="3"/>
                <c:pt idx="0">
                  <c:v>2.4</c:v>
                </c:pt>
                <c:pt idx="1">
                  <c:v>4.7</c:v>
                </c:pt>
                <c:pt idx="2" formatCode="m/d/yyyy">
                  <c:v>3.5</c:v>
                </c:pt>
              </c:numCache>
            </c:numRef>
          </c:val>
        </c:ser>
        <c:dLbls>
          <c:showLegendKey val="0"/>
          <c:showVal val="0"/>
          <c:showCatName val="0"/>
          <c:showSerName val="0"/>
          <c:showPercent val="0"/>
          <c:showBubbleSize val="0"/>
        </c:dLbls>
        <c:gapWidth val="150"/>
        <c:shape val="box"/>
        <c:axId val="164794752"/>
        <c:axId val="164796672"/>
        <c:axId val="0"/>
      </c:bar3DChart>
      <c:catAx>
        <c:axId val="164794752"/>
        <c:scaling>
          <c:orientation val="minMax"/>
        </c:scaling>
        <c:delete val="0"/>
        <c:axPos val="b"/>
        <c:numFmt formatCode="0\10\1\20\20" sourceLinked="0"/>
        <c:majorTickMark val="out"/>
        <c:minorTickMark val="none"/>
        <c:tickLblPos val="nextTo"/>
        <c:txPr>
          <a:bodyPr rot="-5400000" vert="horz" anchor="t" anchorCtr="0"/>
          <a:lstStyle/>
          <a:p>
            <a:pPr>
              <a:defRPr sz="1300" baseline="0"/>
            </a:pPr>
            <a:endParaRPr lang="ru-RU"/>
          </a:p>
        </c:txPr>
        <c:crossAx val="164796672"/>
        <c:crosses val="autoZero"/>
        <c:auto val="0"/>
        <c:lblAlgn val="ctr"/>
        <c:lblOffset val="10"/>
        <c:tickLblSkip val="1"/>
        <c:noMultiLvlLbl val="0"/>
      </c:catAx>
      <c:valAx>
        <c:axId val="164796672"/>
        <c:scaling>
          <c:logBase val="10"/>
          <c:orientation val="minMax"/>
          <c:max val="15"/>
          <c:min val="1"/>
        </c:scaling>
        <c:delete val="1"/>
        <c:axPos val="l"/>
        <c:majorGridlines/>
        <c:numFmt formatCode="#,##0;\-#,##0" sourceLinked="0"/>
        <c:majorTickMark val="in"/>
        <c:minorTickMark val="out"/>
        <c:tickLblPos val="nextTo"/>
        <c:crossAx val="164794752"/>
        <c:crosses val="autoZero"/>
        <c:crossBetween val="between"/>
        <c:majorUnit val="4"/>
        <c:minorUnit val="0.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vt:lpstr>
    </vt:vector>
  </TitlesOfParts>
  <Company>SPecialiST RePack</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dc:title>
  <dc:creator>User</dc:creator>
  <cp:lastModifiedBy>Олег</cp:lastModifiedBy>
  <cp:revision>2</cp:revision>
  <cp:lastPrinted>2022-09-06T12:22:00Z</cp:lastPrinted>
  <dcterms:created xsi:type="dcterms:W3CDTF">2022-09-07T06:19:00Z</dcterms:created>
  <dcterms:modified xsi:type="dcterms:W3CDTF">2022-09-07T06:19:00Z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